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7BD" w:rsidRDefault="00D927BD" w:rsidP="00AE03C9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62865</wp:posOffset>
            </wp:positionH>
            <wp:positionV relativeFrom="margin">
              <wp:align>top</wp:align>
            </wp:positionV>
            <wp:extent cx="3416300" cy="1612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ark@2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27BD" w:rsidRDefault="00D927BD" w:rsidP="00AE03C9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E6C08" w:rsidRPr="00D927BD" w:rsidRDefault="001E6C08" w:rsidP="00D927B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927BD">
        <w:rPr>
          <w:rFonts w:ascii="Times New Roman" w:hAnsi="Times New Roman" w:cs="Times New Roman"/>
          <w:b/>
          <w:sz w:val="32"/>
          <w:szCs w:val="32"/>
          <w:u w:val="single"/>
        </w:rPr>
        <w:t>Lean Business Ireland Awards 2023</w:t>
      </w:r>
    </w:p>
    <w:p w:rsidR="00D927BD" w:rsidRPr="00AE03C9" w:rsidRDefault="00D927BD" w:rsidP="00D927BD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3256"/>
        <w:gridCol w:w="12474"/>
      </w:tblGrid>
      <w:tr w:rsidR="00AE03C9" w:rsidRPr="00EA3879" w:rsidTr="00EA3879">
        <w:trPr>
          <w:trHeight w:val="567"/>
        </w:trPr>
        <w:tc>
          <w:tcPr>
            <w:tcW w:w="3256" w:type="dxa"/>
            <w:vAlign w:val="center"/>
          </w:tcPr>
          <w:p w:rsidR="00AE03C9" w:rsidRPr="00EA3879" w:rsidRDefault="00AE03C9" w:rsidP="00EA3879">
            <w:pPr>
              <w:rPr>
                <w:b/>
                <w:sz w:val="20"/>
                <w:szCs w:val="20"/>
              </w:rPr>
            </w:pPr>
            <w:r w:rsidRPr="00EA3879">
              <w:rPr>
                <w:b/>
                <w:sz w:val="20"/>
                <w:szCs w:val="20"/>
                <w:u w:val="single"/>
              </w:rPr>
              <w:t>Category</w:t>
            </w:r>
            <w:r w:rsidRPr="00EA387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474" w:type="dxa"/>
            <w:vAlign w:val="center"/>
          </w:tcPr>
          <w:p w:rsidR="00AE03C9" w:rsidRPr="00EA3879" w:rsidRDefault="00C82BEF" w:rsidP="00EA387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Lean Champion Of The Year</w:t>
            </w:r>
          </w:p>
        </w:tc>
      </w:tr>
      <w:tr w:rsidR="00AE03C9" w:rsidRPr="00EA3879" w:rsidTr="00EA3879">
        <w:trPr>
          <w:trHeight w:val="567"/>
        </w:trPr>
        <w:tc>
          <w:tcPr>
            <w:tcW w:w="3256" w:type="dxa"/>
            <w:vAlign w:val="center"/>
          </w:tcPr>
          <w:p w:rsidR="00AE03C9" w:rsidRPr="00EA3879" w:rsidRDefault="00AE03C9" w:rsidP="00EA3879">
            <w:pPr>
              <w:rPr>
                <w:b/>
                <w:i/>
                <w:sz w:val="20"/>
                <w:szCs w:val="20"/>
              </w:rPr>
            </w:pPr>
            <w:r w:rsidRPr="00EA3879">
              <w:rPr>
                <w:b/>
                <w:sz w:val="20"/>
                <w:szCs w:val="20"/>
                <w:u w:val="single"/>
              </w:rPr>
              <w:t>Entrant Organisation</w:t>
            </w:r>
            <w:r w:rsidRPr="00EA387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474" w:type="dxa"/>
            <w:vAlign w:val="center"/>
          </w:tcPr>
          <w:p w:rsidR="00AE03C9" w:rsidRPr="00EA3879" w:rsidRDefault="00AE03C9" w:rsidP="00EA3879">
            <w:pPr>
              <w:rPr>
                <w:i/>
                <w:sz w:val="20"/>
                <w:szCs w:val="20"/>
              </w:rPr>
            </w:pPr>
          </w:p>
        </w:tc>
      </w:tr>
      <w:tr w:rsidR="00AE03C9" w:rsidRPr="00EA3879" w:rsidTr="00EA3879">
        <w:trPr>
          <w:trHeight w:val="567"/>
        </w:trPr>
        <w:tc>
          <w:tcPr>
            <w:tcW w:w="3256" w:type="dxa"/>
            <w:vAlign w:val="center"/>
          </w:tcPr>
          <w:p w:rsidR="00AE03C9" w:rsidRPr="00EA3879" w:rsidRDefault="00C82BEF" w:rsidP="00EA387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Nominated Individual</w:t>
            </w:r>
            <w:r w:rsidR="00AE03C9" w:rsidRPr="00EA3879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2474" w:type="dxa"/>
            <w:vAlign w:val="center"/>
          </w:tcPr>
          <w:p w:rsidR="00AE03C9" w:rsidRPr="00EA3879" w:rsidRDefault="00AE03C9" w:rsidP="00EA3879">
            <w:pPr>
              <w:rPr>
                <w:i/>
                <w:sz w:val="20"/>
                <w:szCs w:val="20"/>
              </w:rPr>
            </w:pPr>
          </w:p>
        </w:tc>
      </w:tr>
      <w:tr w:rsidR="00EA3879" w:rsidRPr="00EA3879" w:rsidTr="00EA3879">
        <w:tc>
          <w:tcPr>
            <w:tcW w:w="3256" w:type="dxa"/>
            <w:vAlign w:val="center"/>
          </w:tcPr>
          <w:p w:rsidR="00EA3879" w:rsidRPr="00EA3879" w:rsidRDefault="00EA3879" w:rsidP="00EA3879">
            <w:pPr>
              <w:rPr>
                <w:b/>
                <w:sz w:val="20"/>
                <w:szCs w:val="20"/>
                <w:u w:val="single"/>
              </w:rPr>
            </w:pPr>
            <w:r w:rsidRPr="00EA3879">
              <w:rPr>
                <w:b/>
                <w:sz w:val="20"/>
                <w:szCs w:val="20"/>
                <w:u w:val="single"/>
              </w:rPr>
              <w:t>Entry Overview (100-150 words):</w:t>
            </w:r>
          </w:p>
        </w:tc>
        <w:tc>
          <w:tcPr>
            <w:tcW w:w="12474" w:type="dxa"/>
            <w:vAlign w:val="center"/>
          </w:tcPr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  <w:p w:rsidR="00EA3879" w:rsidRPr="00EA3879" w:rsidRDefault="00EA3879" w:rsidP="00EA3879">
            <w:pPr>
              <w:rPr>
                <w:sz w:val="20"/>
                <w:szCs w:val="20"/>
              </w:rPr>
            </w:pPr>
          </w:p>
        </w:tc>
      </w:tr>
    </w:tbl>
    <w:p w:rsidR="00EA3879" w:rsidRDefault="00EA387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437755" w:rsidRPr="00AE03C9" w:rsidRDefault="00AE03C9" w:rsidP="00AE03C9">
      <w:pPr>
        <w:spacing w:before="120" w:after="12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Entrant </w:t>
      </w:r>
      <w:r w:rsidR="001E6C08" w:rsidRPr="00AE03C9">
        <w:rPr>
          <w:rFonts w:ascii="Times New Roman" w:hAnsi="Times New Roman" w:cs="Times New Roman"/>
          <w:b/>
          <w:sz w:val="32"/>
          <w:szCs w:val="32"/>
        </w:rPr>
        <w:t>Submission</w:t>
      </w:r>
    </w:p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4248"/>
        <w:gridCol w:w="11482"/>
      </w:tblGrid>
      <w:tr w:rsidR="001E6C08" w:rsidRPr="00BA6743" w:rsidTr="007D7C0C">
        <w:tc>
          <w:tcPr>
            <w:tcW w:w="4248" w:type="dxa"/>
          </w:tcPr>
          <w:p w:rsidR="001E6C08" w:rsidRPr="00BA6743" w:rsidRDefault="001E6C08" w:rsidP="0074564B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>CRITERIA</w:t>
            </w:r>
            <w:r w:rsidR="007D7C0C" w:rsidRPr="00BA6743">
              <w:rPr>
                <w:b/>
                <w:sz w:val="20"/>
                <w:szCs w:val="20"/>
              </w:rPr>
              <w:t xml:space="preserve"> &amp; WEIGHTING</w:t>
            </w:r>
          </w:p>
        </w:tc>
        <w:tc>
          <w:tcPr>
            <w:tcW w:w="11482" w:type="dxa"/>
          </w:tcPr>
          <w:p w:rsidR="001E6C08" w:rsidRPr="00BA6743" w:rsidRDefault="001E6C08" w:rsidP="0074564B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>ENTRANT CONTENT</w:t>
            </w:r>
            <w:r w:rsidR="007D7C0C" w:rsidRPr="00BA6743">
              <w:rPr>
                <w:b/>
                <w:sz w:val="20"/>
                <w:szCs w:val="20"/>
              </w:rPr>
              <w:t xml:space="preserve"> </w:t>
            </w:r>
            <w:r w:rsidR="007D7C0C" w:rsidRPr="00BA6743">
              <w:rPr>
                <w:rFonts w:ascii="Times New Roman" w:hAnsi="Times New Roman" w:cs="Times New Roman"/>
                <w:sz w:val="20"/>
                <w:szCs w:val="20"/>
              </w:rPr>
              <w:t>(entrants should ensure that content is proportional to the respective criteria weighting)</w:t>
            </w:r>
          </w:p>
        </w:tc>
      </w:tr>
      <w:tr w:rsidR="001E6C08" w:rsidRPr="00BA6743" w:rsidTr="007D7C0C">
        <w:tc>
          <w:tcPr>
            <w:tcW w:w="4248" w:type="dxa"/>
          </w:tcPr>
          <w:p w:rsidR="00C82BEF" w:rsidRPr="00C82BEF" w:rsidRDefault="00C82BEF" w:rsidP="00C82BEF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C82BEF">
              <w:rPr>
                <w:i/>
                <w:sz w:val="20"/>
                <w:szCs w:val="20"/>
                <w:u w:val="single"/>
              </w:rPr>
              <w:t>APPLICATION OF LEAN THINKING &amp; PRACTICES (50%</w:t>
            </w:r>
            <w:r>
              <w:rPr>
                <w:i/>
                <w:sz w:val="20"/>
                <w:szCs w:val="20"/>
                <w:u w:val="single"/>
              </w:rPr>
              <w:t>: 2-to-2.5 pages</w:t>
            </w:r>
            <w:r w:rsidRPr="00C82BEF">
              <w:rPr>
                <w:i/>
                <w:sz w:val="20"/>
                <w:szCs w:val="20"/>
                <w:u w:val="single"/>
              </w:rPr>
              <w:t>)</w:t>
            </w:r>
          </w:p>
          <w:p w:rsidR="00C82BEF" w:rsidRPr="00C82BEF" w:rsidRDefault="00C82BEF" w:rsidP="00C82BEF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C82BEF">
              <w:rPr>
                <w:sz w:val="20"/>
                <w:szCs w:val="20"/>
              </w:rPr>
              <w:t>Evidence and extent of the nominee's vision, drive, energy, and commitment to CI.</w:t>
            </w:r>
          </w:p>
          <w:p w:rsidR="00C82BEF" w:rsidRPr="00C82BEF" w:rsidRDefault="00C82BEF" w:rsidP="00C82BEF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C82BEF">
              <w:rPr>
                <w:sz w:val="20"/>
                <w:szCs w:val="20"/>
              </w:rPr>
              <w:t>Evidence and extent of the nominee's understanding and effective and efficient application of Lean thinking and Lean tools and techniques for the purposes of process and/or operational excellence, as well as contribution towards overarching enterprise excellence.</w:t>
            </w:r>
          </w:p>
          <w:p w:rsidR="00C82BEF" w:rsidRPr="00C82BEF" w:rsidRDefault="00C82BEF" w:rsidP="00C82BEF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C82BEF">
              <w:rPr>
                <w:sz w:val="20"/>
                <w:szCs w:val="20"/>
              </w:rPr>
              <w:t>Evidence and extent of the nominee's consistent and sustainable implementation of Lean thinking and practices.</w:t>
            </w:r>
          </w:p>
          <w:p w:rsidR="001E6C08" w:rsidRPr="00BA6743" w:rsidRDefault="00C82BEF" w:rsidP="00C82BEF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C82BEF">
              <w:rPr>
                <w:sz w:val="20"/>
                <w:szCs w:val="20"/>
              </w:rPr>
              <w:t>Evidence of commitment to personal learning and development in Lean and CI, and its implementation; and involvement in local, regional, national communities of practice.</w:t>
            </w:r>
          </w:p>
        </w:tc>
        <w:tc>
          <w:tcPr>
            <w:tcW w:w="11482" w:type="dxa"/>
          </w:tcPr>
          <w:p w:rsidR="001E6C08" w:rsidRPr="00BA6743" w:rsidRDefault="001E6C08" w:rsidP="007D7C0C">
            <w:pPr>
              <w:jc w:val="both"/>
              <w:rPr>
                <w:sz w:val="20"/>
                <w:szCs w:val="20"/>
              </w:rPr>
            </w:pPr>
          </w:p>
        </w:tc>
      </w:tr>
    </w:tbl>
    <w:p w:rsidR="00EA3879" w:rsidRDefault="00EA3879" w:rsidP="007D7C0C"/>
    <w:p w:rsidR="00EA3879" w:rsidRDefault="00EA3879">
      <w:r>
        <w:br w:type="page"/>
      </w:r>
    </w:p>
    <w:tbl>
      <w:tblPr>
        <w:tblStyle w:val="TableGrid"/>
        <w:tblpPr w:leftFromText="180" w:rightFromText="180" w:vertAnchor="page" w:horzAnchor="margin" w:tblpY="1061"/>
        <w:tblW w:w="15730" w:type="dxa"/>
        <w:tblLook w:val="04A0" w:firstRow="1" w:lastRow="0" w:firstColumn="1" w:lastColumn="0" w:noHBand="0" w:noVBand="1"/>
      </w:tblPr>
      <w:tblGrid>
        <w:gridCol w:w="4248"/>
        <w:gridCol w:w="11482"/>
      </w:tblGrid>
      <w:tr w:rsidR="00BA6743" w:rsidRPr="00BA6743" w:rsidTr="00BA6743">
        <w:tc>
          <w:tcPr>
            <w:tcW w:w="4248" w:type="dxa"/>
          </w:tcPr>
          <w:p w:rsidR="00BA6743" w:rsidRPr="00BA6743" w:rsidRDefault="00BA6743" w:rsidP="00BA6743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>CRITERIA &amp; WEIGHTING</w:t>
            </w:r>
          </w:p>
        </w:tc>
        <w:tc>
          <w:tcPr>
            <w:tcW w:w="11482" w:type="dxa"/>
          </w:tcPr>
          <w:p w:rsidR="00BA6743" w:rsidRPr="00BA6743" w:rsidRDefault="00BA6743" w:rsidP="00BA6743">
            <w:pPr>
              <w:rPr>
                <w:b/>
                <w:sz w:val="20"/>
                <w:szCs w:val="20"/>
              </w:rPr>
            </w:pPr>
            <w:r w:rsidRPr="00BA6743">
              <w:rPr>
                <w:b/>
                <w:sz w:val="20"/>
                <w:szCs w:val="20"/>
              </w:rPr>
              <w:t xml:space="preserve">ENTRANT CONTENT </w:t>
            </w:r>
            <w:r w:rsidRPr="00BA6743">
              <w:rPr>
                <w:rFonts w:ascii="Times New Roman" w:hAnsi="Times New Roman" w:cs="Times New Roman"/>
                <w:sz w:val="20"/>
                <w:szCs w:val="20"/>
              </w:rPr>
              <w:t>(entrants should ensure that content is proportional to the respective criteria weighting)</w:t>
            </w:r>
          </w:p>
        </w:tc>
      </w:tr>
      <w:tr w:rsidR="00BA6743" w:rsidRPr="00BA6743" w:rsidTr="00BA6743">
        <w:tc>
          <w:tcPr>
            <w:tcW w:w="4248" w:type="dxa"/>
          </w:tcPr>
          <w:p w:rsidR="00C82BEF" w:rsidRPr="00C82BEF" w:rsidRDefault="00C82BEF" w:rsidP="00C82BEF">
            <w:pPr>
              <w:jc w:val="both"/>
              <w:rPr>
                <w:i/>
                <w:sz w:val="20"/>
                <w:szCs w:val="20"/>
                <w:u w:val="single"/>
              </w:rPr>
            </w:pPr>
            <w:r w:rsidRPr="00C82BEF">
              <w:rPr>
                <w:i/>
                <w:sz w:val="20"/>
                <w:szCs w:val="20"/>
                <w:u w:val="single"/>
              </w:rPr>
              <w:t>ENABLING, SUPPORTING, MENTORING, COACHING (50%</w:t>
            </w:r>
            <w:r>
              <w:rPr>
                <w:i/>
                <w:sz w:val="20"/>
                <w:szCs w:val="20"/>
                <w:u w:val="single"/>
              </w:rPr>
              <w:t>: 2-to-2.5 pages</w:t>
            </w:r>
            <w:r w:rsidRPr="00C82BEF">
              <w:rPr>
                <w:i/>
                <w:sz w:val="20"/>
                <w:szCs w:val="20"/>
                <w:u w:val="single"/>
              </w:rPr>
              <w:t>)</w:t>
            </w:r>
          </w:p>
          <w:p w:rsidR="00C82BEF" w:rsidRPr="00C82BEF" w:rsidRDefault="00C82BEF" w:rsidP="00C82BEF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C82BEF">
              <w:rPr>
                <w:sz w:val="20"/>
                <w:szCs w:val="20"/>
              </w:rPr>
              <w:t xml:space="preserve">Demonstrates Growth </w:t>
            </w:r>
            <w:proofErr w:type="spellStart"/>
            <w:r w:rsidRPr="00C82BEF">
              <w:rPr>
                <w:sz w:val="20"/>
                <w:szCs w:val="20"/>
              </w:rPr>
              <w:t>Mindset</w:t>
            </w:r>
            <w:proofErr w:type="spellEnd"/>
            <w:r w:rsidRPr="00C82BEF">
              <w:rPr>
                <w:sz w:val="20"/>
                <w:szCs w:val="20"/>
              </w:rPr>
              <w:t>.</w:t>
            </w:r>
          </w:p>
          <w:p w:rsidR="00C82BEF" w:rsidRPr="00C82BEF" w:rsidRDefault="00C82BEF" w:rsidP="00C82BEF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C82BEF">
              <w:rPr>
                <w:sz w:val="20"/>
                <w:szCs w:val="20"/>
              </w:rPr>
              <w:t>Demonstrates leadership qualities and exhibits behaviours conducive to a Lean environment such as trust, integrity, honesty, and respect for people.</w:t>
            </w:r>
          </w:p>
          <w:p w:rsidR="00C82BEF" w:rsidRPr="00C82BEF" w:rsidRDefault="00C82BEF" w:rsidP="00C82BEF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C82BEF">
              <w:rPr>
                <w:sz w:val="20"/>
                <w:szCs w:val="20"/>
              </w:rPr>
              <w:t>Evidence and extent of the nominee's role-</w:t>
            </w:r>
            <w:r w:rsidRPr="00C82BEF">
              <w:rPr>
                <w:sz w:val="20"/>
                <w:szCs w:val="20"/>
              </w:rPr>
              <w:t>modelling</w:t>
            </w:r>
            <w:r w:rsidRPr="00C82BEF">
              <w:rPr>
                <w:sz w:val="20"/>
                <w:szCs w:val="20"/>
              </w:rPr>
              <w:t xml:space="preserve"> of personal and professional integrity.</w:t>
            </w:r>
          </w:p>
          <w:p w:rsidR="00C82BEF" w:rsidRPr="00C82BEF" w:rsidRDefault="00C82BEF" w:rsidP="00C82BEF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C82BEF">
              <w:rPr>
                <w:sz w:val="20"/>
                <w:szCs w:val="20"/>
              </w:rPr>
              <w:t>Evidence and extent of the nominee's fostering of Lean's "respect the individual" tenet.</w:t>
            </w:r>
            <w:bookmarkStart w:id="0" w:name="_GoBack"/>
            <w:bookmarkEnd w:id="0"/>
          </w:p>
          <w:p w:rsidR="00C82BEF" w:rsidRPr="00C82BEF" w:rsidRDefault="00C82BEF" w:rsidP="00C82BEF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C82BEF">
              <w:rPr>
                <w:sz w:val="20"/>
                <w:szCs w:val="20"/>
              </w:rPr>
              <w:t>Evidence and extent of the nominee's commitment to enabling and supporting colleagues in the implementation of Lean thinking and practices.</w:t>
            </w:r>
          </w:p>
          <w:p w:rsidR="00C82BEF" w:rsidRPr="00C82BEF" w:rsidRDefault="00C82BEF" w:rsidP="00C82BEF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C82BEF">
              <w:rPr>
                <w:sz w:val="20"/>
                <w:szCs w:val="20"/>
              </w:rPr>
              <w:t>Evidence and extent of the nominee's application of an inclusive, collegial, and collaborative approach to work.</w:t>
            </w:r>
          </w:p>
          <w:p w:rsidR="00BA6743" w:rsidRPr="00BA6743" w:rsidRDefault="00C82BEF" w:rsidP="00C82BEF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C82BEF">
              <w:rPr>
                <w:sz w:val="20"/>
                <w:szCs w:val="20"/>
              </w:rPr>
              <w:t>Evidence and extent of the nominee's commitment to respectful and proactive mentoring and coaching of others.</w:t>
            </w:r>
          </w:p>
        </w:tc>
        <w:tc>
          <w:tcPr>
            <w:tcW w:w="11482" w:type="dxa"/>
          </w:tcPr>
          <w:p w:rsidR="00BA6743" w:rsidRPr="00BA6743" w:rsidRDefault="00BA6743" w:rsidP="00BA6743">
            <w:pPr>
              <w:jc w:val="both"/>
              <w:rPr>
                <w:sz w:val="20"/>
                <w:szCs w:val="20"/>
              </w:rPr>
            </w:pPr>
          </w:p>
        </w:tc>
      </w:tr>
    </w:tbl>
    <w:p w:rsidR="00EA3879" w:rsidRDefault="00EA3879" w:rsidP="007D7C0C"/>
    <w:p w:rsidR="00BA6743" w:rsidRDefault="00BA6743" w:rsidP="007D7C0C"/>
    <w:sectPr w:rsidR="00BA6743" w:rsidSect="007D7C0C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879" w:rsidRDefault="00EA3879" w:rsidP="00EA3879">
      <w:pPr>
        <w:spacing w:after="0" w:line="240" w:lineRule="auto"/>
      </w:pPr>
      <w:r>
        <w:separator/>
      </w:r>
    </w:p>
  </w:endnote>
  <w:endnote w:type="continuationSeparator" w:id="0">
    <w:p w:rsidR="00EA3879" w:rsidRDefault="00EA3879" w:rsidP="00EA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6292413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A3879" w:rsidRPr="00EA3879" w:rsidRDefault="00EA3879" w:rsidP="00EA3879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A3879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82B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EA387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C82BE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EA38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879" w:rsidRDefault="00EA3879" w:rsidP="00EA3879">
      <w:pPr>
        <w:spacing w:after="0" w:line="240" w:lineRule="auto"/>
      </w:pPr>
      <w:r>
        <w:separator/>
      </w:r>
    </w:p>
  </w:footnote>
  <w:footnote w:type="continuationSeparator" w:id="0">
    <w:p w:rsidR="00EA3879" w:rsidRDefault="00EA3879" w:rsidP="00EA3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79" w:rsidRDefault="00EA38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D1C8A"/>
    <w:multiLevelType w:val="hybridMultilevel"/>
    <w:tmpl w:val="2742795C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611FE"/>
    <w:multiLevelType w:val="hybridMultilevel"/>
    <w:tmpl w:val="E390CDD0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37B80"/>
    <w:multiLevelType w:val="hybridMultilevel"/>
    <w:tmpl w:val="78A848A0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F6541"/>
    <w:multiLevelType w:val="hybridMultilevel"/>
    <w:tmpl w:val="96863D48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B236A"/>
    <w:multiLevelType w:val="hybridMultilevel"/>
    <w:tmpl w:val="C8AA9BBA"/>
    <w:lvl w:ilvl="0" w:tplc="080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83EA1"/>
    <w:multiLevelType w:val="hybridMultilevel"/>
    <w:tmpl w:val="AE8CC6AC"/>
    <w:lvl w:ilvl="0" w:tplc="0809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55"/>
    <w:rsid w:val="001E6C08"/>
    <w:rsid w:val="002246AF"/>
    <w:rsid w:val="00437755"/>
    <w:rsid w:val="007D7C0C"/>
    <w:rsid w:val="00AE03C9"/>
    <w:rsid w:val="00BA6743"/>
    <w:rsid w:val="00C20AFA"/>
    <w:rsid w:val="00C82BEF"/>
    <w:rsid w:val="00D23E74"/>
    <w:rsid w:val="00D927BD"/>
    <w:rsid w:val="00EA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ACD3AF"/>
  <w15:chartTrackingRefBased/>
  <w15:docId w15:val="{17CB52B5-ED7C-4B16-8F4A-C4E6B581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7C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3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879"/>
  </w:style>
  <w:style w:type="paragraph" w:styleId="Footer">
    <w:name w:val="footer"/>
    <w:basedOn w:val="Normal"/>
    <w:link w:val="FooterChar"/>
    <w:uiPriority w:val="99"/>
    <w:unhideWhenUsed/>
    <w:rsid w:val="00EA38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7125B-9253-4E8F-B5AF-2A4315B9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Waterford Institute of Technology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Taylor</dc:creator>
  <cp:keywords/>
  <dc:description/>
  <cp:lastModifiedBy>Darrin Taylor</cp:lastModifiedBy>
  <cp:revision>6</cp:revision>
  <dcterms:created xsi:type="dcterms:W3CDTF">2023-05-08T12:01:00Z</dcterms:created>
  <dcterms:modified xsi:type="dcterms:W3CDTF">2023-05-08T13:53:00Z</dcterms:modified>
</cp:coreProperties>
</file>